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Familjens svarta får</w:t>
        <w:tab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Helt grön</w:t>
      </w: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Det är grönt</w:t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Att se ingen röd tråd i boken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Att ha det svart på vitt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Helt uppe i det blå</w:t>
        <w:tab/>
      </w:r>
      <w:r w:rsidDel="00000000" w:rsidR="00000000" w:rsidRPr="00000000">
        <w:rPr>
          <w:sz w:val="24"/>
          <w:szCs w:val="24"/>
          <w:rtl w:val="0"/>
        </w:rPr>
        <w:t xml:space="preserve">  En vit fläck på kartan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Att lova guld och gröna skogar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Att ha kommit på grön kvist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Eva har fått ett nytt jobb och hennes lön har ökat kraftigt. Nu har hon råd att både köpa ett hus och åka utomlands under semester!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Simon vill vara med i riksdagen och han är säker på att det är möjligt att lösa alla problem under bara ett år. Det går ju inte så enkelt…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Mirja svär väldigt mycket och dricker varje dag. Dessutom har hon begått flera brott.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Han började berätta sin historia men i mitten av den börjades en ny historia. Nu förstår jag absolut ingenting.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När han tittade på min trasiga dator förstod han problem direkt.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Samanta skulle vilja börja med att jobba som försäljningsassistent men hon har ingen erfarenhet i det här området.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Det går inte att ha avtalet bara muntligt!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Hon berättade till Karl att han kommer att vara både populär och mycket snygg efter den här operationen. Tyvärr gick någonting åt skogen…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Skåne? Nej, förlåt, jag kan inte ge dig vägbeskrivningar, jag har aldrig varit där.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FACIT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 ha kommit på grön kvist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Helt uppe i det blå</w:t>
        <w:tab/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Familjens svarta får</w:t>
        <w:tab/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 se ingen röd tråd i boken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 är grönt</w:t>
        <w:tab/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Helt grön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 ha det svart på vitt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 lova guld och gröna skogar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vit fläck på kartan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